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A428" w14:textId="4BC4419E" w:rsidR="00683380" w:rsidRDefault="00202AF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Sveučilište u Rijeci</w:t>
      </w:r>
    </w:p>
    <w:p w14:paraId="429BB3CA" w14:textId="718DFC0F" w:rsidR="00202AFC" w:rsidRDefault="00202AF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Sveučilišna knjižnica Rijeka</w:t>
      </w:r>
    </w:p>
    <w:p w14:paraId="31B6213F" w14:textId="59EF26F6" w:rsidR="00202AFC" w:rsidRDefault="00202AF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Dolac 1</w:t>
      </w:r>
      <w:r w:rsidR="00886925">
        <w:rPr>
          <w:rFonts w:ascii="Times New Roman" w:hAnsi="Times New Roman" w:cs="Times New Roman"/>
          <w:b/>
          <w:bCs/>
          <w:sz w:val="24"/>
          <w:szCs w:val="24"/>
        </w:rPr>
        <w:t>, Rijeka</w:t>
      </w:r>
    </w:p>
    <w:p w14:paraId="008631C7" w14:textId="351870CC" w:rsidR="00683380" w:rsidRDefault="0088692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OIB 84122581314</w:t>
      </w:r>
    </w:p>
    <w:p w14:paraId="51745D4D" w14:textId="77777777" w:rsidR="00683380" w:rsidRDefault="0068338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52F91A9" w14:textId="77777777" w:rsidR="00683380" w:rsidRDefault="0068338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3CABFC9" w14:textId="12B15182" w:rsidR="00372E11" w:rsidRDefault="005133D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A33AA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4D34C2" w:rsidRPr="00127D67">
        <w:rPr>
          <w:rFonts w:ascii="Times New Roman" w:hAnsi="Times New Roman" w:cs="Times New Roman"/>
          <w:b/>
          <w:bCs/>
          <w:sz w:val="24"/>
          <w:szCs w:val="24"/>
        </w:rPr>
        <w:t xml:space="preserve">OBRAZLOŽENJE POSEBNOG DIJELA IZVJEŠTAJA O IZVRŠENJU </w:t>
      </w:r>
      <w:r w:rsidR="00A33AA4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4327C940" w14:textId="399617E3" w:rsidR="00A33AA4" w:rsidRPr="00127D67" w:rsidRDefault="00CE301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FINACIJSKOG PLANA ZA 2023.GODINU</w:t>
      </w:r>
    </w:p>
    <w:p w14:paraId="5CE1A619" w14:textId="77777777" w:rsidR="004D34C2" w:rsidRPr="00127D67" w:rsidRDefault="004D34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7AE6451" w14:textId="2FF06422" w:rsidR="004D34C2" w:rsidRPr="00127D67" w:rsidRDefault="004D34C2" w:rsidP="00FB2BAC">
      <w:pPr>
        <w:jc w:val="both"/>
        <w:rPr>
          <w:rFonts w:ascii="Times New Roman" w:hAnsi="Times New Roman" w:cs="Times New Roman"/>
          <w:sz w:val="24"/>
          <w:szCs w:val="24"/>
        </w:rPr>
      </w:pPr>
      <w:r w:rsidRPr="00127D67">
        <w:rPr>
          <w:rFonts w:ascii="Times New Roman" w:hAnsi="Times New Roman" w:cs="Times New Roman"/>
          <w:sz w:val="24"/>
          <w:szCs w:val="24"/>
        </w:rPr>
        <w:t>IZVRŠENJE PO PROGRAMSKOJ KLASIFIKACIJI</w:t>
      </w:r>
    </w:p>
    <w:p w14:paraId="5137B894" w14:textId="77777777" w:rsidR="004D34C2" w:rsidRPr="00127D67" w:rsidRDefault="004D34C2">
      <w:pPr>
        <w:rPr>
          <w:rFonts w:ascii="Times New Roman" w:hAnsi="Times New Roman" w:cs="Times New Roman"/>
          <w:sz w:val="24"/>
          <w:szCs w:val="24"/>
        </w:rPr>
      </w:pPr>
    </w:p>
    <w:p w14:paraId="4D9174FF" w14:textId="77777777" w:rsidR="004D34C2" w:rsidRDefault="004D34C2" w:rsidP="004D34C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7D67">
        <w:rPr>
          <w:rFonts w:ascii="Times New Roman" w:hAnsi="Times New Roman" w:cs="Times New Roman"/>
          <w:bCs/>
          <w:sz w:val="24"/>
          <w:szCs w:val="24"/>
          <w:highlight w:val="lightGray"/>
        </w:rPr>
        <w:t>A621002 Redovna djelatnost Sveučilišta u Rijeci</w:t>
      </w:r>
    </w:p>
    <w:p w14:paraId="466FDE6E" w14:textId="77777777" w:rsidR="00853BFD" w:rsidRDefault="00853BFD" w:rsidP="004D34C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Reetkatablice"/>
        <w:tblW w:w="5267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1568"/>
        <w:gridCol w:w="1275"/>
        <w:gridCol w:w="1275"/>
        <w:gridCol w:w="1417"/>
        <w:gridCol w:w="1415"/>
        <w:gridCol w:w="1274"/>
        <w:gridCol w:w="1273"/>
      </w:tblGrid>
      <w:tr w:rsidR="00FB033E" w:rsidRPr="00797328" w14:paraId="333AF0A4" w14:textId="77777777" w:rsidTr="0084198E">
        <w:trPr>
          <w:trHeight w:val="675"/>
        </w:trPr>
        <w:tc>
          <w:tcPr>
            <w:tcW w:w="825" w:type="pct"/>
            <w:noWrap/>
          </w:tcPr>
          <w:p w14:paraId="35B13807" w14:textId="77777777" w:rsidR="000C2B61" w:rsidRPr="00797328" w:rsidRDefault="000C2B61" w:rsidP="00152455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</w:tcPr>
          <w:p w14:paraId="6ABF3E74" w14:textId="77777777" w:rsidR="000C2B61" w:rsidRPr="00797328" w:rsidRDefault="000C2B61" w:rsidP="001524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Izvršenje plana 2022.</w:t>
            </w:r>
          </w:p>
        </w:tc>
        <w:tc>
          <w:tcPr>
            <w:tcW w:w="671" w:type="pct"/>
          </w:tcPr>
          <w:p w14:paraId="45CBE725" w14:textId="77777777" w:rsidR="000C2B61" w:rsidRPr="00797328" w:rsidRDefault="000C2B61" w:rsidP="00152455">
            <w:pPr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Plan 2023.</w:t>
            </w:r>
          </w:p>
        </w:tc>
        <w:tc>
          <w:tcPr>
            <w:tcW w:w="746" w:type="pct"/>
          </w:tcPr>
          <w:p w14:paraId="3A6F4BB6" w14:textId="77777777" w:rsidR="000C2B61" w:rsidRPr="00797328" w:rsidRDefault="000C2B61" w:rsidP="00152455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Rebalans</w:t>
            </w:r>
          </w:p>
          <w:p w14:paraId="5AB853B7" w14:textId="77777777" w:rsidR="000C2B61" w:rsidRPr="00797328" w:rsidRDefault="000C2B61" w:rsidP="00152455">
            <w:pPr>
              <w:ind w:left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2023. </w:t>
            </w:r>
          </w:p>
        </w:tc>
        <w:tc>
          <w:tcPr>
            <w:tcW w:w="745" w:type="pct"/>
          </w:tcPr>
          <w:p w14:paraId="168AC6C9" w14:textId="77777777" w:rsidR="000C2B61" w:rsidRPr="00797328" w:rsidRDefault="000C2B61" w:rsidP="001524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Izvršenje</w:t>
            </w:r>
          </w:p>
          <w:p w14:paraId="5AAB68D2" w14:textId="443A015F" w:rsidR="009366F5" w:rsidRPr="00797328" w:rsidRDefault="009366F5" w:rsidP="001524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2023.</w:t>
            </w:r>
          </w:p>
        </w:tc>
        <w:tc>
          <w:tcPr>
            <w:tcW w:w="671" w:type="pct"/>
          </w:tcPr>
          <w:p w14:paraId="7813DCE4" w14:textId="77777777" w:rsidR="000C2B61" w:rsidRPr="00797328" w:rsidRDefault="009366F5" w:rsidP="001524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Indeks</w:t>
            </w:r>
          </w:p>
          <w:p w14:paraId="0C49E455" w14:textId="19FCEC6A" w:rsidR="00D573C0" w:rsidRPr="00797328" w:rsidRDefault="00D573C0" w:rsidP="001524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23/22</w:t>
            </w:r>
          </w:p>
        </w:tc>
        <w:tc>
          <w:tcPr>
            <w:tcW w:w="670" w:type="pct"/>
          </w:tcPr>
          <w:p w14:paraId="0FBB3CEB" w14:textId="77777777" w:rsidR="000C2B61" w:rsidRPr="00797328" w:rsidRDefault="000C2B61" w:rsidP="001524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Inde</w:t>
            </w:r>
            <w:r w:rsidR="00D573C0" w:rsidRPr="00797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ks</w:t>
            </w:r>
          </w:p>
          <w:p w14:paraId="2BF2CC21" w14:textId="77777777" w:rsidR="00EA46C3" w:rsidRPr="00797328" w:rsidRDefault="00EA46C3" w:rsidP="001524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Izvršenje/</w:t>
            </w:r>
          </w:p>
          <w:p w14:paraId="6C708212" w14:textId="5AA94CC3" w:rsidR="00D573C0" w:rsidRPr="00797328" w:rsidRDefault="00EA46C3" w:rsidP="001524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rebalans</w:t>
            </w:r>
          </w:p>
        </w:tc>
      </w:tr>
      <w:tr w:rsidR="00FB033E" w:rsidRPr="00797328" w14:paraId="42DA7D9C" w14:textId="77777777" w:rsidTr="0084198E">
        <w:trPr>
          <w:trHeight w:val="450"/>
        </w:trPr>
        <w:tc>
          <w:tcPr>
            <w:tcW w:w="825" w:type="pct"/>
          </w:tcPr>
          <w:p w14:paraId="772E800B" w14:textId="1C8DC80F" w:rsidR="000C2B61" w:rsidRPr="00797328" w:rsidRDefault="000C2B61" w:rsidP="00152455">
            <w:pPr>
              <w:ind w:left="170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79732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A621002 </w:t>
            </w:r>
          </w:p>
        </w:tc>
        <w:tc>
          <w:tcPr>
            <w:tcW w:w="671" w:type="pct"/>
            <w:vAlign w:val="center"/>
          </w:tcPr>
          <w:p w14:paraId="4DF3163D" w14:textId="77777777" w:rsidR="000C2B61" w:rsidRPr="00797328" w:rsidRDefault="000C2B61" w:rsidP="0015245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79732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508.512 €</w:t>
            </w:r>
          </w:p>
        </w:tc>
        <w:tc>
          <w:tcPr>
            <w:tcW w:w="671" w:type="pct"/>
            <w:noWrap/>
            <w:vAlign w:val="center"/>
          </w:tcPr>
          <w:p w14:paraId="01A8FFE6" w14:textId="77777777" w:rsidR="000C2B61" w:rsidRPr="00797328" w:rsidRDefault="000C2B61" w:rsidP="0015245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79732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583.796    €</w:t>
            </w:r>
          </w:p>
        </w:tc>
        <w:tc>
          <w:tcPr>
            <w:tcW w:w="746" w:type="pct"/>
            <w:noWrap/>
            <w:vAlign w:val="center"/>
          </w:tcPr>
          <w:p w14:paraId="4B6DD6F2" w14:textId="77777777" w:rsidR="000C2B61" w:rsidRPr="00797328" w:rsidRDefault="000C2B61" w:rsidP="00152455">
            <w:pPr>
              <w:ind w:left="17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79732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604.579 €</w:t>
            </w:r>
          </w:p>
        </w:tc>
        <w:tc>
          <w:tcPr>
            <w:tcW w:w="745" w:type="pct"/>
          </w:tcPr>
          <w:p w14:paraId="02359B76" w14:textId="77777777" w:rsidR="000C2B61" w:rsidRPr="00797328" w:rsidRDefault="00A2285F" w:rsidP="00152455">
            <w:pPr>
              <w:ind w:left="17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79732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602.279</w:t>
            </w:r>
          </w:p>
          <w:p w14:paraId="355DF507" w14:textId="5D999F0F" w:rsidR="00B2534D" w:rsidRPr="00797328" w:rsidRDefault="00B2534D" w:rsidP="00152455">
            <w:pPr>
              <w:ind w:left="17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79732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€</w:t>
            </w:r>
          </w:p>
        </w:tc>
        <w:tc>
          <w:tcPr>
            <w:tcW w:w="671" w:type="pct"/>
          </w:tcPr>
          <w:p w14:paraId="7699DACB" w14:textId="13080479" w:rsidR="000C2B61" w:rsidRPr="00797328" w:rsidRDefault="00EE7DA5" w:rsidP="00152455">
            <w:pPr>
              <w:ind w:left="17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79732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118,40</w:t>
            </w:r>
          </w:p>
        </w:tc>
        <w:tc>
          <w:tcPr>
            <w:tcW w:w="670" w:type="pct"/>
            <w:noWrap/>
            <w:vAlign w:val="center"/>
          </w:tcPr>
          <w:p w14:paraId="4FDBEB30" w14:textId="782F86FB" w:rsidR="000C2B61" w:rsidRPr="00797328" w:rsidRDefault="00BF00F7" w:rsidP="00152455">
            <w:pPr>
              <w:ind w:left="17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79732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99,62</w:t>
            </w:r>
          </w:p>
        </w:tc>
      </w:tr>
    </w:tbl>
    <w:p w14:paraId="58D31A9F" w14:textId="77777777" w:rsidR="00853BFD" w:rsidRPr="00127D67" w:rsidRDefault="00853BFD" w:rsidP="004D34C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97034F9" w14:textId="77777777" w:rsidR="004D34C2" w:rsidRPr="00127D67" w:rsidRDefault="004D34C2" w:rsidP="00794EF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B7A3ABB" w14:textId="7871042A" w:rsidR="004D34C2" w:rsidRPr="00127D67" w:rsidRDefault="004D34C2" w:rsidP="004D34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7D67">
        <w:rPr>
          <w:rFonts w:ascii="Times New Roman" w:hAnsi="Times New Roman" w:cs="Times New Roman"/>
          <w:bCs/>
          <w:sz w:val="24"/>
          <w:szCs w:val="24"/>
        </w:rPr>
        <w:t>Izvor 1.1</w:t>
      </w:r>
    </w:p>
    <w:p w14:paraId="604238E5" w14:textId="77777777" w:rsidR="004D34C2" w:rsidRPr="00127D67" w:rsidRDefault="004D34C2" w:rsidP="004D34C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12CFBE1" w14:textId="77777777" w:rsidR="004D34C2" w:rsidRPr="00127D67" w:rsidRDefault="004D34C2" w:rsidP="004D3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D67">
        <w:rPr>
          <w:rFonts w:ascii="Times New Roman" w:hAnsi="Times New Roman" w:cs="Times New Roman"/>
          <w:sz w:val="24"/>
          <w:szCs w:val="24"/>
        </w:rPr>
        <w:t>Ova aktivnost sastoji se od sljedećih elemenata:</w:t>
      </w:r>
    </w:p>
    <w:p w14:paraId="75C7AB38" w14:textId="77777777" w:rsidR="004D34C2" w:rsidRPr="00127D67" w:rsidRDefault="004D34C2" w:rsidP="004D3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00844D" w14:textId="77777777" w:rsidR="004D34C2" w:rsidRPr="00127D67" w:rsidRDefault="004D34C2" w:rsidP="004D3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D67">
        <w:rPr>
          <w:rFonts w:ascii="Times New Roman" w:hAnsi="Times New Roman" w:cs="Times New Roman"/>
          <w:sz w:val="24"/>
          <w:szCs w:val="24"/>
        </w:rPr>
        <w:t>1. Financiranje rashoda za plaće</w:t>
      </w:r>
    </w:p>
    <w:p w14:paraId="16E02251" w14:textId="77777777" w:rsidR="004D34C2" w:rsidRPr="00127D67" w:rsidRDefault="004D34C2" w:rsidP="004D3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D67">
        <w:rPr>
          <w:rFonts w:ascii="Times New Roman" w:hAnsi="Times New Roman" w:cs="Times New Roman"/>
          <w:sz w:val="24"/>
          <w:szCs w:val="24"/>
        </w:rPr>
        <w:t>2. Financiranje materijalnih prava zaposlenika, sistematskih pregleda i prijevoza</w:t>
      </w:r>
    </w:p>
    <w:p w14:paraId="2F913493" w14:textId="77777777" w:rsidR="004D34C2" w:rsidRPr="00127D67" w:rsidRDefault="004D34C2" w:rsidP="004D3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D67">
        <w:rPr>
          <w:rFonts w:ascii="Times New Roman" w:hAnsi="Times New Roman" w:cs="Times New Roman"/>
          <w:sz w:val="24"/>
          <w:szCs w:val="24"/>
        </w:rPr>
        <w:t>3. Financiranje naknade poslodavaca radi nezapošljavanja invalida</w:t>
      </w:r>
    </w:p>
    <w:p w14:paraId="709AB940" w14:textId="0B20E187" w:rsidR="004D34C2" w:rsidRPr="00127D67" w:rsidRDefault="004D34C2" w:rsidP="004D3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21441A" w14:textId="5AF37BCF" w:rsidR="004D34C2" w:rsidRDefault="004D34C2" w:rsidP="004D3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D67">
        <w:rPr>
          <w:rFonts w:ascii="Times New Roman" w:hAnsi="Times New Roman" w:cs="Times New Roman"/>
          <w:sz w:val="24"/>
          <w:szCs w:val="24"/>
        </w:rPr>
        <w:t>Izvršenje za period od 01-</w:t>
      </w:r>
      <w:r w:rsidR="002E0EB8">
        <w:rPr>
          <w:rFonts w:ascii="Times New Roman" w:hAnsi="Times New Roman" w:cs="Times New Roman"/>
          <w:sz w:val="24"/>
          <w:szCs w:val="24"/>
        </w:rPr>
        <w:t>12</w:t>
      </w:r>
      <w:r w:rsidRPr="00127D67">
        <w:rPr>
          <w:rFonts w:ascii="Times New Roman" w:hAnsi="Times New Roman" w:cs="Times New Roman"/>
          <w:sz w:val="24"/>
          <w:szCs w:val="24"/>
        </w:rPr>
        <w:t xml:space="preserve">/2023 iznosilo je </w:t>
      </w:r>
      <w:r w:rsidR="00D601E6">
        <w:rPr>
          <w:rFonts w:ascii="Times New Roman" w:hAnsi="Times New Roman" w:cs="Times New Roman"/>
          <w:sz w:val="24"/>
          <w:szCs w:val="24"/>
        </w:rPr>
        <w:t>99</w:t>
      </w:r>
      <w:r w:rsidR="00DE327A">
        <w:rPr>
          <w:rFonts w:ascii="Times New Roman" w:hAnsi="Times New Roman" w:cs="Times New Roman"/>
          <w:sz w:val="24"/>
          <w:szCs w:val="24"/>
        </w:rPr>
        <w:t>,62</w:t>
      </w:r>
      <w:r w:rsidRPr="00127D67">
        <w:rPr>
          <w:rFonts w:ascii="Times New Roman" w:hAnsi="Times New Roman" w:cs="Times New Roman"/>
          <w:sz w:val="24"/>
          <w:szCs w:val="24"/>
        </w:rPr>
        <w:t>%.</w:t>
      </w:r>
    </w:p>
    <w:p w14:paraId="30161523" w14:textId="77777777" w:rsidR="008C1902" w:rsidRDefault="008C1902" w:rsidP="004D3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8CC03C" w14:textId="77777777" w:rsidR="008C1902" w:rsidRPr="00127D67" w:rsidRDefault="008C1902" w:rsidP="004D3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4DAEA6" w14:textId="56068D35" w:rsidR="004D34C2" w:rsidRPr="00127D67" w:rsidRDefault="00F8762C">
      <w:pPr>
        <w:rPr>
          <w:rFonts w:ascii="Times New Roman" w:hAnsi="Times New Roman" w:cs="Times New Roman"/>
          <w:sz w:val="24"/>
          <w:szCs w:val="24"/>
        </w:rPr>
      </w:pPr>
      <w:r w:rsidRPr="00F8762C">
        <w:rPr>
          <w:rFonts w:ascii="Times New Roman" w:hAnsi="Times New Roman" w:cs="Times New Roman"/>
          <w:sz w:val="24"/>
          <w:szCs w:val="24"/>
          <w:highlight w:val="lightGray"/>
        </w:rPr>
        <w:t>A621181 Pravomoćne sudske presude</w:t>
      </w:r>
    </w:p>
    <w:p w14:paraId="59C9B8B2" w14:textId="77777777" w:rsidR="00B30445" w:rsidRDefault="00B30445" w:rsidP="004D34C2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lightGray"/>
        </w:rPr>
      </w:pPr>
    </w:p>
    <w:tbl>
      <w:tblPr>
        <w:tblStyle w:val="Reetkatablice"/>
        <w:tblW w:w="5267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1568"/>
        <w:gridCol w:w="1275"/>
        <w:gridCol w:w="1275"/>
        <w:gridCol w:w="1417"/>
        <w:gridCol w:w="1415"/>
        <w:gridCol w:w="1274"/>
        <w:gridCol w:w="1273"/>
      </w:tblGrid>
      <w:tr w:rsidR="0073551A" w:rsidRPr="00797328" w14:paraId="3E267A0F" w14:textId="77777777" w:rsidTr="00152455">
        <w:trPr>
          <w:trHeight w:val="675"/>
        </w:trPr>
        <w:tc>
          <w:tcPr>
            <w:tcW w:w="825" w:type="pct"/>
            <w:noWrap/>
          </w:tcPr>
          <w:p w14:paraId="54B69016" w14:textId="77777777" w:rsidR="0073551A" w:rsidRPr="00797328" w:rsidRDefault="0073551A" w:rsidP="00152455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</w:tcPr>
          <w:p w14:paraId="7AC2766D" w14:textId="77777777" w:rsidR="0073551A" w:rsidRPr="00797328" w:rsidRDefault="0073551A" w:rsidP="001524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Izvršenje plana 2022.</w:t>
            </w:r>
          </w:p>
        </w:tc>
        <w:tc>
          <w:tcPr>
            <w:tcW w:w="671" w:type="pct"/>
          </w:tcPr>
          <w:p w14:paraId="11463D05" w14:textId="77777777" w:rsidR="0073551A" w:rsidRPr="00797328" w:rsidRDefault="0073551A" w:rsidP="00152455">
            <w:pPr>
              <w:ind w:left="1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Plan 2023.</w:t>
            </w:r>
          </w:p>
        </w:tc>
        <w:tc>
          <w:tcPr>
            <w:tcW w:w="746" w:type="pct"/>
          </w:tcPr>
          <w:p w14:paraId="4E9FA163" w14:textId="77777777" w:rsidR="0073551A" w:rsidRPr="00797328" w:rsidRDefault="0073551A" w:rsidP="00152455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Rebalans</w:t>
            </w:r>
          </w:p>
          <w:p w14:paraId="5CFF321F" w14:textId="77777777" w:rsidR="0073551A" w:rsidRPr="00797328" w:rsidRDefault="0073551A" w:rsidP="00152455">
            <w:pPr>
              <w:ind w:left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2023. </w:t>
            </w:r>
          </w:p>
        </w:tc>
        <w:tc>
          <w:tcPr>
            <w:tcW w:w="745" w:type="pct"/>
          </w:tcPr>
          <w:p w14:paraId="4532C353" w14:textId="77777777" w:rsidR="0073551A" w:rsidRPr="00797328" w:rsidRDefault="0073551A" w:rsidP="001524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Izvršenje</w:t>
            </w:r>
          </w:p>
          <w:p w14:paraId="477C2EDA" w14:textId="77777777" w:rsidR="0073551A" w:rsidRPr="00797328" w:rsidRDefault="0073551A" w:rsidP="001524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2023.</w:t>
            </w:r>
          </w:p>
        </w:tc>
        <w:tc>
          <w:tcPr>
            <w:tcW w:w="671" w:type="pct"/>
          </w:tcPr>
          <w:p w14:paraId="021E4A06" w14:textId="77777777" w:rsidR="0073551A" w:rsidRPr="00797328" w:rsidRDefault="0073551A" w:rsidP="001524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Indeks</w:t>
            </w:r>
          </w:p>
          <w:p w14:paraId="5F0A8013" w14:textId="77777777" w:rsidR="0073551A" w:rsidRPr="00797328" w:rsidRDefault="0073551A" w:rsidP="001524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23/22</w:t>
            </w:r>
          </w:p>
        </w:tc>
        <w:tc>
          <w:tcPr>
            <w:tcW w:w="670" w:type="pct"/>
          </w:tcPr>
          <w:p w14:paraId="30E04614" w14:textId="77777777" w:rsidR="0073551A" w:rsidRPr="00797328" w:rsidRDefault="0073551A" w:rsidP="001524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Indeks</w:t>
            </w:r>
          </w:p>
          <w:p w14:paraId="26ED2A56" w14:textId="77777777" w:rsidR="0073551A" w:rsidRPr="00797328" w:rsidRDefault="0073551A" w:rsidP="001524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Izvršenje/</w:t>
            </w:r>
          </w:p>
          <w:p w14:paraId="737DDA24" w14:textId="77777777" w:rsidR="0073551A" w:rsidRPr="00797328" w:rsidRDefault="0073551A" w:rsidP="001524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rebalans</w:t>
            </w:r>
          </w:p>
        </w:tc>
      </w:tr>
      <w:tr w:rsidR="0073551A" w:rsidRPr="00797328" w14:paraId="66645738" w14:textId="77777777" w:rsidTr="00152455">
        <w:trPr>
          <w:trHeight w:val="450"/>
        </w:trPr>
        <w:tc>
          <w:tcPr>
            <w:tcW w:w="825" w:type="pct"/>
          </w:tcPr>
          <w:p w14:paraId="65256957" w14:textId="493602F5" w:rsidR="0073551A" w:rsidRPr="00797328" w:rsidRDefault="0073551A" w:rsidP="00152455">
            <w:pPr>
              <w:ind w:left="170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79732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A621</w:t>
            </w:r>
            <w:r w:rsidR="005E573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181</w:t>
            </w:r>
            <w:r w:rsidRPr="0079732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</w:p>
        </w:tc>
        <w:tc>
          <w:tcPr>
            <w:tcW w:w="671" w:type="pct"/>
            <w:vAlign w:val="center"/>
          </w:tcPr>
          <w:p w14:paraId="3466D28E" w14:textId="77777777" w:rsidR="0073551A" w:rsidRDefault="00554465" w:rsidP="0015245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17.235</w:t>
            </w:r>
          </w:p>
          <w:p w14:paraId="67470AEA" w14:textId="67A86A99" w:rsidR="00E575E0" w:rsidRPr="00797328" w:rsidRDefault="00E575E0" w:rsidP="0015245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€</w:t>
            </w:r>
          </w:p>
        </w:tc>
        <w:tc>
          <w:tcPr>
            <w:tcW w:w="671" w:type="pct"/>
            <w:noWrap/>
            <w:vAlign w:val="center"/>
          </w:tcPr>
          <w:p w14:paraId="2B7AAAD2" w14:textId="430E67B1" w:rsidR="0073551A" w:rsidRPr="00797328" w:rsidRDefault="00E575E0" w:rsidP="0015245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0</w:t>
            </w:r>
          </w:p>
        </w:tc>
        <w:tc>
          <w:tcPr>
            <w:tcW w:w="746" w:type="pct"/>
            <w:noWrap/>
            <w:vAlign w:val="center"/>
          </w:tcPr>
          <w:p w14:paraId="17FE2502" w14:textId="77777777" w:rsidR="0041575C" w:rsidRDefault="00436FEF" w:rsidP="00152455">
            <w:pPr>
              <w:ind w:left="17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3.000 </w:t>
            </w:r>
          </w:p>
          <w:p w14:paraId="1BF7FEC7" w14:textId="3A4C30EF" w:rsidR="0073551A" w:rsidRPr="00797328" w:rsidRDefault="0073551A" w:rsidP="00152455">
            <w:pPr>
              <w:ind w:left="17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79732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€</w:t>
            </w:r>
          </w:p>
        </w:tc>
        <w:tc>
          <w:tcPr>
            <w:tcW w:w="745" w:type="pct"/>
          </w:tcPr>
          <w:p w14:paraId="13F5CC85" w14:textId="7CEF3698" w:rsidR="0073551A" w:rsidRPr="00797328" w:rsidRDefault="0041575C" w:rsidP="00152455">
            <w:pPr>
              <w:ind w:left="17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4.258</w:t>
            </w:r>
          </w:p>
          <w:p w14:paraId="57B3D4F2" w14:textId="77777777" w:rsidR="0073551A" w:rsidRPr="00797328" w:rsidRDefault="0073551A" w:rsidP="00152455">
            <w:pPr>
              <w:ind w:left="17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79732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€</w:t>
            </w:r>
          </w:p>
        </w:tc>
        <w:tc>
          <w:tcPr>
            <w:tcW w:w="671" w:type="pct"/>
          </w:tcPr>
          <w:p w14:paraId="28FD1E75" w14:textId="044AD432" w:rsidR="0073551A" w:rsidRPr="00797328" w:rsidRDefault="00E575E0" w:rsidP="00152455">
            <w:pPr>
              <w:ind w:left="17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24,70</w:t>
            </w:r>
          </w:p>
        </w:tc>
        <w:tc>
          <w:tcPr>
            <w:tcW w:w="670" w:type="pct"/>
            <w:noWrap/>
            <w:vAlign w:val="center"/>
          </w:tcPr>
          <w:p w14:paraId="1186407B" w14:textId="4E8E4222" w:rsidR="0073551A" w:rsidRPr="00797328" w:rsidRDefault="001558BA" w:rsidP="00152455">
            <w:pPr>
              <w:ind w:left="17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141,93</w:t>
            </w:r>
          </w:p>
        </w:tc>
      </w:tr>
    </w:tbl>
    <w:p w14:paraId="0BA1C0A4" w14:textId="77777777" w:rsidR="00B30445" w:rsidRDefault="00B30445" w:rsidP="004D34C2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4D7EAEC6" w14:textId="77777777" w:rsidR="00B30445" w:rsidRDefault="00B30445" w:rsidP="004D34C2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7B5B39D2" w14:textId="77777777" w:rsidR="00B30445" w:rsidRDefault="00B30445" w:rsidP="004D34C2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4CEEE1FD" w14:textId="77777777" w:rsidR="00B30445" w:rsidRDefault="00B30445" w:rsidP="004D34C2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134653F6" w14:textId="77777777" w:rsidR="0073551A" w:rsidRDefault="0073551A" w:rsidP="004D34C2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1A960E6D" w14:textId="092CB5C7" w:rsidR="004D34C2" w:rsidRDefault="004D34C2" w:rsidP="004D3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D67">
        <w:rPr>
          <w:rFonts w:ascii="Times New Roman" w:hAnsi="Times New Roman" w:cs="Times New Roman"/>
          <w:sz w:val="24"/>
          <w:szCs w:val="24"/>
          <w:highlight w:val="lightGray"/>
        </w:rPr>
        <w:t>A622122 Programsko financiranje javnih visokih učilišta</w:t>
      </w:r>
    </w:p>
    <w:p w14:paraId="110E7C70" w14:textId="77777777" w:rsidR="00A62E3F" w:rsidRDefault="00A62E3F" w:rsidP="004D3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5003" w:type="pct"/>
        <w:tblInd w:w="-5" w:type="dxa"/>
        <w:tblLook w:val="04A0" w:firstRow="1" w:lastRow="0" w:firstColumn="1" w:lastColumn="0" w:noHBand="0" w:noVBand="1"/>
      </w:tblPr>
      <w:tblGrid>
        <w:gridCol w:w="1401"/>
        <w:gridCol w:w="1243"/>
        <w:gridCol w:w="1250"/>
        <w:gridCol w:w="1250"/>
        <w:gridCol w:w="1279"/>
        <w:gridCol w:w="1278"/>
        <w:gridCol w:w="1320"/>
      </w:tblGrid>
      <w:tr w:rsidR="006A0DE1" w14:paraId="6A7ED985" w14:textId="3DD2744A" w:rsidTr="00224CDC">
        <w:trPr>
          <w:trHeight w:val="675"/>
        </w:trPr>
        <w:tc>
          <w:tcPr>
            <w:tcW w:w="781" w:type="pct"/>
            <w:noWrap/>
          </w:tcPr>
          <w:p w14:paraId="0334186E" w14:textId="77777777" w:rsidR="00224CDC" w:rsidRDefault="00224CDC" w:rsidP="00152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9" w:type="pct"/>
          </w:tcPr>
          <w:p w14:paraId="0099D456" w14:textId="77777777" w:rsidR="00224CDC" w:rsidRDefault="00224CDC" w:rsidP="00152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Izvršenje   plana 2022.</w:t>
            </w:r>
          </w:p>
        </w:tc>
        <w:tc>
          <w:tcPr>
            <w:tcW w:w="697" w:type="pct"/>
          </w:tcPr>
          <w:p w14:paraId="28738657" w14:textId="77777777" w:rsidR="00224CDC" w:rsidRDefault="00224CDC" w:rsidP="00152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Plan 2023.</w:t>
            </w:r>
          </w:p>
        </w:tc>
        <w:tc>
          <w:tcPr>
            <w:tcW w:w="697" w:type="pct"/>
          </w:tcPr>
          <w:p w14:paraId="72F590B0" w14:textId="77777777" w:rsidR="00224CDC" w:rsidRDefault="00224CDC" w:rsidP="00152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Rebalans</w:t>
            </w:r>
          </w:p>
          <w:p w14:paraId="51BC9BDF" w14:textId="77777777" w:rsidR="00224CDC" w:rsidRDefault="00224CDC" w:rsidP="00152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2023.</w:t>
            </w:r>
          </w:p>
        </w:tc>
        <w:tc>
          <w:tcPr>
            <w:tcW w:w="713" w:type="pct"/>
          </w:tcPr>
          <w:p w14:paraId="5850EEDB" w14:textId="77777777" w:rsidR="003C18D0" w:rsidRDefault="003C18D0" w:rsidP="001524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Izvršenje</w:t>
            </w:r>
          </w:p>
          <w:p w14:paraId="4BB499D8" w14:textId="3682A0B7" w:rsidR="00224CDC" w:rsidRDefault="003C18D0" w:rsidP="001524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2023.</w:t>
            </w:r>
            <w:r w:rsidR="00224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12" w:type="pct"/>
          </w:tcPr>
          <w:p w14:paraId="6C2C72AA" w14:textId="77777777" w:rsidR="00224CDC" w:rsidRDefault="003C18D0" w:rsidP="001524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Indeks</w:t>
            </w:r>
          </w:p>
          <w:p w14:paraId="6D45A567" w14:textId="57978CFB" w:rsidR="003C18D0" w:rsidRDefault="003C18D0" w:rsidP="001524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23/22</w:t>
            </w:r>
          </w:p>
        </w:tc>
        <w:tc>
          <w:tcPr>
            <w:tcW w:w="712" w:type="pct"/>
          </w:tcPr>
          <w:p w14:paraId="60088235" w14:textId="77777777" w:rsidR="00224CDC" w:rsidRDefault="003C18D0" w:rsidP="001524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Indeks</w:t>
            </w:r>
          </w:p>
          <w:p w14:paraId="7B54DEA7" w14:textId="77777777" w:rsidR="003C18D0" w:rsidRDefault="003C18D0" w:rsidP="001524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Izvršenje/</w:t>
            </w:r>
          </w:p>
          <w:p w14:paraId="4DC41BC4" w14:textId="71B09996" w:rsidR="006A0DE1" w:rsidRDefault="00FF7A11" w:rsidP="001524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rebalans</w:t>
            </w:r>
          </w:p>
        </w:tc>
      </w:tr>
      <w:tr w:rsidR="006A0DE1" w14:paraId="16FFC34B" w14:textId="01B29E5A" w:rsidTr="00224CDC">
        <w:trPr>
          <w:trHeight w:val="450"/>
        </w:trPr>
        <w:tc>
          <w:tcPr>
            <w:tcW w:w="781" w:type="pct"/>
          </w:tcPr>
          <w:p w14:paraId="1F6BAC4B" w14:textId="2AB79491" w:rsidR="00224CDC" w:rsidRDefault="00224CDC" w:rsidP="00152455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A622122 </w:t>
            </w:r>
          </w:p>
        </w:tc>
        <w:tc>
          <w:tcPr>
            <w:tcW w:w="689" w:type="pct"/>
            <w:vAlign w:val="center"/>
          </w:tcPr>
          <w:p w14:paraId="00BD7F15" w14:textId="77777777" w:rsidR="00224CDC" w:rsidRDefault="00224CDC" w:rsidP="0015245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29.407 €</w:t>
            </w:r>
          </w:p>
        </w:tc>
        <w:tc>
          <w:tcPr>
            <w:tcW w:w="697" w:type="pct"/>
            <w:noWrap/>
            <w:vAlign w:val="center"/>
          </w:tcPr>
          <w:p w14:paraId="00C10733" w14:textId="77777777" w:rsidR="00224CDC" w:rsidRDefault="00224CDC" w:rsidP="0015245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32.674 €</w:t>
            </w:r>
          </w:p>
        </w:tc>
        <w:tc>
          <w:tcPr>
            <w:tcW w:w="697" w:type="pct"/>
            <w:noWrap/>
            <w:vAlign w:val="center"/>
          </w:tcPr>
          <w:p w14:paraId="083DD658" w14:textId="01B573DB" w:rsidR="00224CDC" w:rsidRDefault="00224CDC" w:rsidP="0015245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353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€</w:t>
            </w:r>
          </w:p>
        </w:tc>
        <w:tc>
          <w:tcPr>
            <w:tcW w:w="713" w:type="pct"/>
            <w:noWrap/>
            <w:vAlign w:val="center"/>
          </w:tcPr>
          <w:p w14:paraId="4754B064" w14:textId="0B5220FF" w:rsidR="00224CDC" w:rsidRDefault="00FF7A11" w:rsidP="0015245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35.089</w:t>
            </w:r>
            <w:r w:rsidR="00C9527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€</w:t>
            </w:r>
          </w:p>
        </w:tc>
        <w:tc>
          <w:tcPr>
            <w:tcW w:w="712" w:type="pct"/>
          </w:tcPr>
          <w:p w14:paraId="482C3B9D" w14:textId="103F994D" w:rsidR="00224CDC" w:rsidRDefault="00C95278" w:rsidP="0015245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119,30</w:t>
            </w:r>
          </w:p>
        </w:tc>
        <w:tc>
          <w:tcPr>
            <w:tcW w:w="712" w:type="pct"/>
          </w:tcPr>
          <w:p w14:paraId="3C719D4A" w14:textId="6133EE08" w:rsidR="00224CDC" w:rsidRDefault="00FF7A11" w:rsidP="0015245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111,92</w:t>
            </w:r>
          </w:p>
        </w:tc>
      </w:tr>
    </w:tbl>
    <w:p w14:paraId="6DE05327" w14:textId="77777777" w:rsidR="00A62E3F" w:rsidRPr="00127D67" w:rsidRDefault="00A62E3F" w:rsidP="004D3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B42958" w14:textId="77777777" w:rsidR="004D34C2" w:rsidRPr="00127D67" w:rsidRDefault="004D34C2" w:rsidP="004D3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B4E04A" w14:textId="733A8F15" w:rsidR="004D34C2" w:rsidRPr="00127D67" w:rsidRDefault="00307097">
      <w:pPr>
        <w:rPr>
          <w:rFonts w:ascii="Times New Roman" w:hAnsi="Times New Roman" w:cs="Times New Roman"/>
          <w:sz w:val="24"/>
          <w:szCs w:val="24"/>
        </w:rPr>
      </w:pPr>
      <w:r w:rsidRPr="00127D67">
        <w:rPr>
          <w:rFonts w:ascii="Times New Roman" w:hAnsi="Times New Roman" w:cs="Times New Roman"/>
          <w:sz w:val="24"/>
          <w:szCs w:val="24"/>
        </w:rPr>
        <w:t>Izvor 1.1.</w:t>
      </w:r>
    </w:p>
    <w:p w14:paraId="381037FD" w14:textId="06ADBAA2" w:rsidR="00307097" w:rsidRPr="00127D67" w:rsidRDefault="00B160FB" w:rsidP="00794E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</w:t>
      </w:r>
      <w:r w:rsidR="00307097" w:rsidRPr="00127D67">
        <w:rPr>
          <w:rFonts w:ascii="Times New Roman" w:hAnsi="Times New Roman" w:cs="Times New Roman"/>
          <w:sz w:val="24"/>
          <w:szCs w:val="24"/>
        </w:rPr>
        <w:t xml:space="preserve">rošena </w:t>
      </w:r>
      <w:r>
        <w:rPr>
          <w:rFonts w:ascii="Times New Roman" w:hAnsi="Times New Roman" w:cs="Times New Roman"/>
          <w:sz w:val="24"/>
          <w:szCs w:val="24"/>
        </w:rPr>
        <w:t xml:space="preserve"> sredstva su </w:t>
      </w:r>
      <w:r w:rsidR="00906B22">
        <w:rPr>
          <w:rFonts w:ascii="Times New Roman" w:hAnsi="Times New Roman" w:cs="Times New Roman"/>
          <w:sz w:val="24"/>
          <w:szCs w:val="24"/>
        </w:rPr>
        <w:t xml:space="preserve">35.089,97 €, a </w:t>
      </w:r>
      <w:r w:rsidR="00307097" w:rsidRPr="00127D67">
        <w:rPr>
          <w:rFonts w:ascii="Times New Roman" w:hAnsi="Times New Roman" w:cs="Times New Roman"/>
          <w:sz w:val="24"/>
          <w:szCs w:val="24"/>
        </w:rPr>
        <w:t xml:space="preserve">zbog povećanja cijena usluga  iznos </w:t>
      </w:r>
      <w:r w:rsidR="000B5FA3" w:rsidRPr="00127D67">
        <w:rPr>
          <w:rFonts w:ascii="Times New Roman" w:hAnsi="Times New Roman" w:cs="Times New Roman"/>
          <w:sz w:val="24"/>
          <w:szCs w:val="24"/>
        </w:rPr>
        <w:t>nije</w:t>
      </w:r>
      <w:r w:rsidR="00307097" w:rsidRPr="00127D67">
        <w:rPr>
          <w:rFonts w:ascii="Times New Roman" w:hAnsi="Times New Roman" w:cs="Times New Roman"/>
          <w:sz w:val="24"/>
          <w:szCs w:val="24"/>
        </w:rPr>
        <w:t xml:space="preserve"> dostatan </w:t>
      </w:r>
      <w:r w:rsidR="008A0774" w:rsidRPr="00127D67">
        <w:rPr>
          <w:rFonts w:ascii="Times New Roman" w:hAnsi="Times New Roman" w:cs="Times New Roman"/>
          <w:sz w:val="24"/>
          <w:szCs w:val="24"/>
        </w:rPr>
        <w:t>za</w:t>
      </w:r>
      <w:r w:rsidR="00307097" w:rsidRPr="00127D67">
        <w:rPr>
          <w:rFonts w:ascii="Times New Roman" w:hAnsi="Times New Roman" w:cs="Times New Roman"/>
          <w:sz w:val="24"/>
          <w:szCs w:val="24"/>
        </w:rPr>
        <w:t xml:space="preserve"> cijelu</w:t>
      </w:r>
      <w:r w:rsidR="008A0774" w:rsidRPr="00127D67">
        <w:rPr>
          <w:rFonts w:ascii="Times New Roman" w:hAnsi="Times New Roman" w:cs="Times New Roman"/>
          <w:sz w:val="24"/>
          <w:szCs w:val="24"/>
        </w:rPr>
        <w:t xml:space="preserve"> godinu</w:t>
      </w:r>
      <w:r w:rsidR="00307097" w:rsidRPr="00127D67">
        <w:rPr>
          <w:rFonts w:ascii="Times New Roman" w:hAnsi="Times New Roman" w:cs="Times New Roman"/>
          <w:sz w:val="24"/>
          <w:szCs w:val="24"/>
        </w:rPr>
        <w:t xml:space="preserve"> kao što je planirano</w:t>
      </w:r>
      <w:r w:rsidR="00CE75C0" w:rsidRPr="00127D67">
        <w:rPr>
          <w:rFonts w:ascii="Times New Roman" w:hAnsi="Times New Roman" w:cs="Times New Roman"/>
          <w:sz w:val="24"/>
          <w:szCs w:val="24"/>
        </w:rPr>
        <w:t xml:space="preserve"> </w:t>
      </w:r>
      <w:r w:rsidR="003C47B2" w:rsidRPr="00127D67">
        <w:rPr>
          <w:rFonts w:ascii="Times New Roman" w:hAnsi="Times New Roman" w:cs="Times New Roman"/>
          <w:sz w:val="24"/>
          <w:szCs w:val="24"/>
        </w:rPr>
        <w:t>već je utrošeno do 30</w:t>
      </w:r>
      <w:r w:rsidR="00307097" w:rsidRPr="00127D67">
        <w:rPr>
          <w:rFonts w:ascii="Times New Roman" w:hAnsi="Times New Roman" w:cs="Times New Roman"/>
          <w:sz w:val="24"/>
          <w:szCs w:val="24"/>
        </w:rPr>
        <w:t>.</w:t>
      </w:r>
      <w:r w:rsidR="003C47B2" w:rsidRPr="00127D67">
        <w:rPr>
          <w:rFonts w:ascii="Times New Roman" w:hAnsi="Times New Roman" w:cs="Times New Roman"/>
          <w:sz w:val="24"/>
          <w:szCs w:val="24"/>
        </w:rPr>
        <w:t>06.</w:t>
      </w:r>
      <w:r w:rsidR="00307097" w:rsidRPr="00127D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D183A2" w14:textId="77777777" w:rsidR="00952505" w:rsidRPr="00127D67" w:rsidRDefault="00952505">
      <w:pPr>
        <w:rPr>
          <w:rFonts w:ascii="Times New Roman" w:hAnsi="Times New Roman" w:cs="Times New Roman"/>
          <w:sz w:val="24"/>
          <w:szCs w:val="24"/>
        </w:rPr>
      </w:pPr>
    </w:p>
    <w:p w14:paraId="338BA8A8" w14:textId="77777777" w:rsidR="00952505" w:rsidRDefault="00952505" w:rsidP="00952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D67">
        <w:rPr>
          <w:rFonts w:ascii="Times New Roman" w:hAnsi="Times New Roman" w:cs="Times New Roman"/>
          <w:sz w:val="24"/>
          <w:szCs w:val="24"/>
          <w:highlight w:val="lightGray"/>
        </w:rPr>
        <w:t>A679089 Redovna djelatnost Sveučilišta u Rijeci (iz evidencijskih prihoda)</w:t>
      </w:r>
    </w:p>
    <w:p w14:paraId="7E90CB55" w14:textId="77777777" w:rsidR="000C3A5E" w:rsidRDefault="000C3A5E" w:rsidP="00952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6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626"/>
        <w:gridCol w:w="1306"/>
        <w:gridCol w:w="1318"/>
        <w:gridCol w:w="1463"/>
        <w:gridCol w:w="1375"/>
        <w:gridCol w:w="1275"/>
        <w:gridCol w:w="1276"/>
      </w:tblGrid>
      <w:tr w:rsidR="008155EE" w14:paraId="58470E92" w14:textId="7BD9D31A" w:rsidTr="009D590D">
        <w:trPr>
          <w:trHeight w:val="1246"/>
        </w:trPr>
        <w:tc>
          <w:tcPr>
            <w:tcW w:w="1626" w:type="dxa"/>
            <w:noWrap/>
          </w:tcPr>
          <w:p w14:paraId="084D5339" w14:textId="77777777" w:rsidR="008155EE" w:rsidRDefault="008155EE" w:rsidP="001524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</w:tcPr>
          <w:p w14:paraId="197E5DFE" w14:textId="77777777" w:rsidR="008155EE" w:rsidRDefault="008155EE" w:rsidP="001524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Izvršenje 2022.</w:t>
            </w:r>
          </w:p>
        </w:tc>
        <w:tc>
          <w:tcPr>
            <w:tcW w:w="1318" w:type="dxa"/>
          </w:tcPr>
          <w:p w14:paraId="1FE89A2A" w14:textId="77777777" w:rsidR="008155EE" w:rsidRDefault="008155EE" w:rsidP="00152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Plan 2023.</w:t>
            </w:r>
          </w:p>
        </w:tc>
        <w:tc>
          <w:tcPr>
            <w:tcW w:w="1463" w:type="dxa"/>
          </w:tcPr>
          <w:p w14:paraId="396EFC46" w14:textId="77777777" w:rsidR="008155EE" w:rsidRDefault="008155EE" w:rsidP="00152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Rebalans </w:t>
            </w:r>
          </w:p>
          <w:p w14:paraId="71D0DA0D" w14:textId="77777777" w:rsidR="008155EE" w:rsidRDefault="008155EE" w:rsidP="00152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2023.</w:t>
            </w:r>
          </w:p>
        </w:tc>
        <w:tc>
          <w:tcPr>
            <w:tcW w:w="1375" w:type="dxa"/>
          </w:tcPr>
          <w:p w14:paraId="38123C26" w14:textId="6AA36360" w:rsidR="00B0581B" w:rsidRDefault="00B0581B" w:rsidP="001524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Izvršenje</w:t>
            </w:r>
          </w:p>
          <w:p w14:paraId="3A2BD8EC" w14:textId="6A9079F0" w:rsidR="00B0581B" w:rsidRDefault="00B0581B" w:rsidP="001524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2023.</w:t>
            </w:r>
          </w:p>
          <w:p w14:paraId="744A0FA4" w14:textId="63E3DFEC" w:rsidR="008155EE" w:rsidRDefault="008155EE" w:rsidP="001524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14:paraId="21191594" w14:textId="77777777" w:rsidR="008155EE" w:rsidRDefault="00B0581B" w:rsidP="001524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Indeks</w:t>
            </w:r>
          </w:p>
          <w:p w14:paraId="79855D00" w14:textId="644ACB25" w:rsidR="00B0581B" w:rsidRDefault="00B0581B" w:rsidP="001524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23/22</w:t>
            </w:r>
          </w:p>
        </w:tc>
        <w:tc>
          <w:tcPr>
            <w:tcW w:w="1276" w:type="dxa"/>
          </w:tcPr>
          <w:p w14:paraId="7BE16BA0" w14:textId="77777777" w:rsidR="008155EE" w:rsidRDefault="00B0581B" w:rsidP="001524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Indeks</w:t>
            </w:r>
          </w:p>
          <w:p w14:paraId="6E84860D" w14:textId="42117979" w:rsidR="00B0581B" w:rsidRDefault="005F5E94" w:rsidP="001524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 w:rsidR="00B05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zvršenje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/rebalans</w:t>
            </w:r>
          </w:p>
        </w:tc>
      </w:tr>
      <w:tr w:rsidR="008155EE" w14:paraId="0A5FABC7" w14:textId="0D8562D7" w:rsidTr="00B6549E">
        <w:trPr>
          <w:trHeight w:val="1088"/>
        </w:trPr>
        <w:tc>
          <w:tcPr>
            <w:tcW w:w="1626" w:type="dxa"/>
          </w:tcPr>
          <w:p w14:paraId="7464FA98" w14:textId="77777777" w:rsidR="008155EE" w:rsidRDefault="008155EE" w:rsidP="001524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05AA840" w14:textId="77777777" w:rsidR="008155EE" w:rsidRDefault="008155EE" w:rsidP="001524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906EAF4" w14:textId="6CFA1092" w:rsidR="008155EE" w:rsidRDefault="008155EE" w:rsidP="001524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A679089 </w:t>
            </w:r>
          </w:p>
        </w:tc>
        <w:tc>
          <w:tcPr>
            <w:tcW w:w="1306" w:type="dxa"/>
            <w:vAlign w:val="center"/>
          </w:tcPr>
          <w:p w14:paraId="59706C67" w14:textId="77777777" w:rsidR="008155EE" w:rsidRDefault="008155EE" w:rsidP="00152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203.990</w:t>
            </w:r>
          </w:p>
          <w:p w14:paraId="48FB9C7C" w14:textId="77777777" w:rsidR="008155EE" w:rsidRDefault="008155EE" w:rsidP="00152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€</w:t>
            </w:r>
          </w:p>
        </w:tc>
        <w:tc>
          <w:tcPr>
            <w:tcW w:w="1318" w:type="dxa"/>
            <w:noWrap/>
            <w:vAlign w:val="center"/>
          </w:tcPr>
          <w:p w14:paraId="77AF1E8E" w14:textId="77777777" w:rsidR="008155EE" w:rsidRDefault="008155EE" w:rsidP="00152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157.380 €</w:t>
            </w:r>
          </w:p>
        </w:tc>
        <w:tc>
          <w:tcPr>
            <w:tcW w:w="1463" w:type="dxa"/>
            <w:noWrap/>
            <w:vAlign w:val="center"/>
          </w:tcPr>
          <w:p w14:paraId="143421CD" w14:textId="77777777" w:rsidR="008155EE" w:rsidRDefault="008155EE" w:rsidP="00152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F0184D3" w14:textId="77777777" w:rsidR="008155EE" w:rsidRDefault="008155EE" w:rsidP="00152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335.636    €</w:t>
            </w:r>
          </w:p>
          <w:p w14:paraId="685153D6" w14:textId="77777777" w:rsidR="008155EE" w:rsidRDefault="008155EE" w:rsidP="00152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 w14:paraId="24447082" w14:textId="77777777" w:rsidR="008155EE" w:rsidRDefault="005F5E94" w:rsidP="0015245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266.429</w:t>
            </w:r>
          </w:p>
          <w:p w14:paraId="130A39FF" w14:textId="671360F3" w:rsidR="008163CB" w:rsidRDefault="008163CB" w:rsidP="0015245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€</w:t>
            </w:r>
          </w:p>
        </w:tc>
        <w:tc>
          <w:tcPr>
            <w:tcW w:w="1275" w:type="dxa"/>
          </w:tcPr>
          <w:p w14:paraId="0E35ED06" w14:textId="77777777" w:rsidR="007455CC" w:rsidRDefault="007455CC" w:rsidP="0015245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36049E6B" w14:textId="35E78714" w:rsidR="008155EE" w:rsidRDefault="002031D8" w:rsidP="0015245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130,60</w:t>
            </w:r>
          </w:p>
        </w:tc>
        <w:tc>
          <w:tcPr>
            <w:tcW w:w="1276" w:type="dxa"/>
          </w:tcPr>
          <w:p w14:paraId="416CCE10" w14:textId="77777777" w:rsidR="007455CC" w:rsidRDefault="007455CC" w:rsidP="0015245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512D7DB7" w14:textId="45D2C217" w:rsidR="008155EE" w:rsidRDefault="008163CB" w:rsidP="0015245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79,38</w:t>
            </w:r>
          </w:p>
        </w:tc>
      </w:tr>
    </w:tbl>
    <w:p w14:paraId="01AF703D" w14:textId="77777777" w:rsidR="000C3A5E" w:rsidRPr="00127D67" w:rsidRDefault="000C3A5E" w:rsidP="00952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7EF98A" w14:textId="77777777" w:rsidR="00A816E2" w:rsidRPr="00127D67" w:rsidRDefault="00A816E2" w:rsidP="00952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69C9A9" w14:textId="27426C25" w:rsidR="00952505" w:rsidRPr="00127D67" w:rsidRDefault="001B19BE">
      <w:pPr>
        <w:rPr>
          <w:rFonts w:ascii="Times New Roman" w:hAnsi="Times New Roman" w:cs="Times New Roman"/>
          <w:sz w:val="24"/>
          <w:szCs w:val="24"/>
        </w:rPr>
      </w:pPr>
      <w:r w:rsidRPr="00127D67">
        <w:rPr>
          <w:rFonts w:ascii="Times New Roman" w:hAnsi="Times New Roman" w:cs="Times New Roman"/>
          <w:sz w:val="24"/>
          <w:szCs w:val="24"/>
        </w:rPr>
        <w:t>Izvor 3.1.</w:t>
      </w:r>
    </w:p>
    <w:p w14:paraId="09A0E389" w14:textId="62144924" w:rsidR="009340A6" w:rsidRPr="00127D67" w:rsidRDefault="009340A6" w:rsidP="009340A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7D67">
        <w:rPr>
          <w:rFonts w:ascii="Times New Roman" w:hAnsi="Times New Roman" w:cs="Times New Roman"/>
          <w:bCs/>
          <w:sz w:val="24"/>
          <w:szCs w:val="24"/>
        </w:rPr>
        <w:t xml:space="preserve">Planirana su sredstva iz vlastitih prihoda u iznosu 76.136 </w:t>
      </w:r>
      <w:r w:rsidR="00150CCA" w:rsidRPr="00127D67">
        <w:rPr>
          <w:rFonts w:ascii="Times New Roman" w:hAnsi="Times New Roman" w:cs="Times New Roman"/>
          <w:bCs/>
          <w:sz w:val="24"/>
          <w:szCs w:val="24"/>
        </w:rPr>
        <w:t>€</w:t>
      </w:r>
    </w:p>
    <w:p w14:paraId="1A47C3CD" w14:textId="77777777" w:rsidR="00A816E2" w:rsidRPr="00127D67" w:rsidRDefault="00A816E2" w:rsidP="009340A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96CB052" w14:textId="48EA88CC" w:rsidR="00A816E2" w:rsidRPr="00127D67" w:rsidRDefault="00A816E2" w:rsidP="009340A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7D67">
        <w:rPr>
          <w:rFonts w:ascii="Times New Roman" w:hAnsi="Times New Roman" w:cs="Times New Roman"/>
          <w:bCs/>
          <w:sz w:val="24"/>
          <w:szCs w:val="24"/>
        </w:rPr>
        <w:t>Izvor 4.3.</w:t>
      </w:r>
    </w:p>
    <w:p w14:paraId="4A630314" w14:textId="77777777" w:rsidR="00A816E2" w:rsidRPr="00127D67" w:rsidRDefault="00A816E2" w:rsidP="009340A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C45B0BE" w14:textId="32A77506" w:rsidR="009340A6" w:rsidRPr="00127D67" w:rsidRDefault="009340A6" w:rsidP="009340A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7D67">
        <w:rPr>
          <w:rFonts w:ascii="Times New Roman" w:hAnsi="Times New Roman" w:cs="Times New Roman"/>
          <w:bCs/>
          <w:sz w:val="24"/>
          <w:szCs w:val="24"/>
        </w:rPr>
        <w:t xml:space="preserve">Prihodi za posebne namjene u iznosu </w:t>
      </w:r>
      <w:r w:rsidR="008A1261">
        <w:rPr>
          <w:rFonts w:ascii="Times New Roman" w:hAnsi="Times New Roman" w:cs="Times New Roman"/>
          <w:bCs/>
          <w:sz w:val="24"/>
          <w:szCs w:val="24"/>
        </w:rPr>
        <w:t>6.</w:t>
      </w:r>
      <w:r w:rsidR="003541CC">
        <w:rPr>
          <w:rFonts w:ascii="Times New Roman" w:hAnsi="Times New Roman" w:cs="Times New Roman"/>
          <w:bCs/>
          <w:sz w:val="24"/>
          <w:szCs w:val="24"/>
        </w:rPr>
        <w:t>979,55</w:t>
      </w:r>
      <w:r w:rsidRPr="00127D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0CCA" w:rsidRPr="00127D67">
        <w:rPr>
          <w:rFonts w:ascii="Times New Roman" w:hAnsi="Times New Roman" w:cs="Times New Roman"/>
          <w:bCs/>
          <w:sz w:val="24"/>
          <w:szCs w:val="24"/>
        </w:rPr>
        <w:t>€</w:t>
      </w:r>
    </w:p>
    <w:p w14:paraId="0889E726" w14:textId="77777777" w:rsidR="00A816E2" w:rsidRPr="00127D67" w:rsidRDefault="00A816E2" w:rsidP="009340A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7005E11" w14:textId="4D673C06" w:rsidR="00A816E2" w:rsidRPr="00127D67" w:rsidRDefault="00A816E2" w:rsidP="009340A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7D67">
        <w:rPr>
          <w:rFonts w:ascii="Times New Roman" w:hAnsi="Times New Roman" w:cs="Times New Roman"/>
          <w:bCs/>
          <w:sz w:val="24"/>
          <w:szCs w:val="24"/>
        </w:rPr>
        <w:t>Izvor 5.2.</w:t>
      </w:r>
    </w:p>
    <w:p w14:paraId="38E9A461" w14:textId="77777777" w:rsidR="00A816E2" w:rsidRPr="00127D67" w:rsidRDefault="00A816E2" w:rsidP="009340A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9A6F26" w14:textId="35EEFAA6" w:rsidR="009340A6" w:rsidRPr="00127D67" w:rsidRDefault="009340A6" w:rsidP="009340A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7D67">
        <w:rPr>
          <w:rFonts w:ascii="Times New Roman" w:hAnsi="Times New Roman" w:cs="Times New Roman"/>
          <w:bCs/>
          <w:sz w:val="24"/>
          <w:szCs w:val="24"/>
        </w:rPr>
        <w:t xml:space="preserve">Ostale pomoći u iznosu </w:t>
      </w:r>
      <w:r w:rsidR="008A1261">
        <w:rPr>
          <w:rFonts w:ascii="Times New Roman" w:hAnsi="Times New Roman" w:cs="Times New Roman"/>
          <w:bCs/>
          <w:sz w:val="24"/>
          <w:szCs w:val="24"/>
        </w:rPr>
        <w:t>223.458,00</w:t>
      </w:r>
      <w:r w:rsidRPr="00127D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0CCA" w:rsidRPr="00127D67">
        <w:rPr>
          <w:rFonts w:ascii="Times New Roman" w:hAnsi="Times New Roman" w:cs="Times New Roman"/>
          <w:bCs/>
          <w:sz w:val="24"/>
          <w:szCs w:val="24"/>
        </w:rPr>
        <w:t>€</w:t>
      </w:r>
    </w:p>
    <w:p w14:paraId="0E3D6BD0" w14:textId="77777777" w:rsidR="00A816E2" w:rsidRPr="00127D67" w:rsidRDefault="00A816E2" w:rsidP="009340A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7A3DF10" w14:textId="1DFA6970" w:rsidR="00A816E2" w:rsidRPr="00127D67" w:rsidRDefault="00A816E2" w:rsidP="009340A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7D67">
        <w:rPr>
          <w:rFonts w:ascii="Times New Roman" w:hAnsi="Times New Roman" w:cs="Times New Roman"/>
          <w:bCs/>
          <w:sz w:val="24"/>
          <w:szCs w:val="24"/>
        </w:rPr>
        <w:t xml:space="preserve">Izvor </w:t>
      </w:r>
      <w:r w:rsidR="004A6B22" w:rsidRPr="00127D67">
        <w:rPr>
          <w:rFonts w:ascii="Times New Roman" w:hAnsi="Times New Roman" w:cs="Times New Roman"/>
          <w:bCs/>
          <w:sz w:val="24"/>
          <w:szCs w:val="24"/>
        </w:rPr>
        <w:t>6.1.</w:t>
      </w:r>
    </w:p>
    <w:p w14:paraId="180D1A82" w14:textId="77777777" w:rsidR="004A6B22" w:rsidRPr="00127D67" w:rsidRDefault="004A6B22" w:rsidP="009340A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7A6BDAC" w14:textId="685492C4" w:rsidR="009340A6" w:rsidRPr="00127D67" w:rsidRDefault="009340A6" w:rsidP="009340A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7D67">
        <w:rPr>
          <w:rFonts w:ascii="Times New Roman" w:hAnsi="Times New Roman" w:cs="Times New Roman"/>
          <w:bCs/>
          <w:sz w:val="24"/>
          <w:szCs w:val="24"/>
        </w:rPr>
        <w:t xml:space="preserve">Donacije u iznosu </w:t>
      </w:r>
      <w:r w:rsidR="00846603">
        <w:rPr>
          <w:rFonts w:ascii="Times New Roman" w:hAnsi="Times New Roman" w:cs="Times New Roman"/>
          <w:bCs/>
          <w:sz w:val="24"/>
          <w:szCs w:val="24"/>
        </w:rPr>
        <w:t>14</w:t>
      </w:r>
      <w:r w:rsidRPr="00127D67">
        <w:rPr>
          <w:rFonts w:ascii="Times New Roman" w:hAnsi="Times New Roman" w:cs="Times New Roman"/>
          <w:bCs/>
          <w:sz w:val="24"/>
          <w:szCs w:val="24"/>
        </w:rPr>
        <w:t xml:space="preserve">.000 </w:t>
      </w:r>
      <w:r w:rsidR="00150CCA" w:rsidRPr="00127D67">
        <w:rPr>
          <w:rFonts w:ascii="Times New Roman" w:hAnsi="Times New Roman" w:cs="Times New Roman"/>
          <w:bCs/>
          <w:sz w:val="24"/>
          <w:szCs w:val="24"/>
        </w:rPr>
        <w:t>€</w:t>
      </w:r>
      <w:r w:rsidR="00846603">
        <w:rPr>
          <w:rFonts w:ascii="Times New Roman" w:hAnsi="Times New Roman" w:cs="Times New Roman"/>
          <w:bCs/>
          <w:sz w:val="24"/>
          <w:szCs w:val="24"/>
        </w:rPr>
        <w:t>, a izvršenje je 52,18</w:t>
      </w:r>
      <w:r w:rsidR="00547E45">
        <w:rPr>
          <w:rFonts w:ascii="Times New Roman" w:hAnsi="Times New Roman" w:cs="Times New Roman"/>
          <w:bCs/>
          <w:sz w:val="24"/>
          <w:szCs w:val="24"/>
        </w:rPr>
        <w:t>%.</w:t>
      </w:r>
    </w:p>
    <w:p w14:paraId="52C76A84" w14:textId="77777777" w:rsidR="009340A6" w:rsidRPr="00127D67" w:rsidRDefault="009340A6" w:rsidP="009340A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4E2DAF" w14:textId="77777777" w:rsidR="009340A6" w:rsidRPr="00127D67" w:rsidRDefault="009340A6" w:rsidP="009340A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7D67">
        <w:rPr>
          <w:rFonts w:ascii="Times New Roman" w:hAnsi="Times New Roman" w:cs="Times New Roman"/>
          <w:bCs/>
          <w:sz w:val="24"/>
          <w:szCs w:val="24"/>
        </w:rPr>
        <w:lastRenderedPageBreak/>
        <w:t>Program redovite djelatnosti Sveučilišne knjižnice Rijeka odvija se putem nekoliko aktivnosti i projekata:</w:t>
      </w:r>
    </w:p>
    <w:p w14:paraId="1D3B6359" w14:textId="77777777" w:rsidR="009340A6" w:rsidRPr="00127D67" w:rsidRDefault="009340A6" w:rsidP="009340A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A5F1FD5" w14:textId="77777777" w:rsidR="009340A6" w:rsidRPr="00127D67" w:rsidRDefault="009340A6" w:rsidP="009340A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7D67">
        <w:rPr>
          <w:rFonts w:ascii="Times New Roman" w:hAnsi="Times New Roman" w:cs="Times New Roman"/>
          <w:bCs/>
          <w:sz w:val="24"/>
          <w:szCs w:val="24"/>
        </w:rPr>
        <w:t>Aktivnost redovite djelatnosti za pokriće rashoda osoblja i materijalnih rashoda knjižnice, kao i kapitalnih ulaganja u opremu i knjižnu građu.</w:t>
      </w:r>
    </w:p>
    <w:p w14:paraId="7E54E154" w14:textId="77777777" w:rsidR="009340A6" w:rsidRPr="00127D67" w:rsidRDefault="009340A6" w:rsidP="009340A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7D67">
        <w:rPr>
          <w:rFonts w:ascii="Times New Roman" w:hAnsi="Times New Roman" w:cs="Times New Roman"/>
          <w:bCs/>
          <w:sz w:val="24"/>
          <w:szCs w:val="24"/>
        </w:rPr>
        <w:t>Aktivnost redovite djelatnosti Podružnice na Kampusu</w:t>
      </w:r>
    </w:p>
    <w:p w14:paraId="19554123" w14:textId="77777777" w:rsidR="009340A6" w:rsidRPr="00127D67" w:rsidRDefault="009340A6" w:rsidP="009340A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7D67">
        <w:rPr>
          <w:rFonts w:ascii="Times New Roman" w:hAnsi="Times New Roman" w:cs="Times New Roman"/>
          <w:bCs/>
          <w:sz w:val="24"/>
          <w:szCs w:val="24"/>
        </w:rPr>
        <w:t>Projekt  Pristupa sustavu SVKRI</w:t>
      </w:r>
    </w:p>
    <w:p w14:paraId="76B0ABA9" w14:textId="77777777" w:rsidR="009340A6" w:rsidRPr="00127D67" w:rsidRDefault="009340A6" w:rsidP="009340A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7D67">
        <w:rPr>
          <w:rFonts w:ascii="Times New Roman" w:hAnsi="Times New Roman" w:cs="Times New Roman"/>
          <w:bCs/>
          <w:sz w:val="24"/>
          <w:szCs w:val="24"/>
        </w:rPr>
        <w:t>Program cjeloživotnog učenja</w:t>
      </w:r>
    </w:p>
    <w:p w14:paraId="72B66B53" w14:textId="77777777" w:rsidR="009340A6" w:rsidRPr="00127D67" w:rsidRDefault="009340A6" w:rsidP="009340A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7D67">
        <w:rPr>
          <w:rFonts w:ascii="Times New Roman" w:hAnsi="Times New Roman" w:cs="Times New Roman"/>
          <w:bCs/>
          <w:sz w:val="24"/>
          <w:szCs w:val="24"/>
        </w:rPr>
        <w:t>Aktivnost matične djelatnosti iz sredstava Ministarstva kulture</w:t>
      </w:r>
    </w:p>
    <w:p w14:paraId="31A0F001" w14:textId="77777777" w:rsidR="00A23FAB" w:rsidRPr="00127D67" w:rsidRDefault="00A23FAB" w:rsidP="00A23FAB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5B3288E" w14:textId="30272712" w:rsidR="00A23FAB" w:rsidRPr="00127D67" w:rsidRDefault="000D0AAE" w:rsidP="008D304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27D67">
        <w:rPr>
          <w:rFonts w:ascii="Times New Roman" w:hAnsi="Times New Roman" w:cs="Times New Roman"/>
          <w:bCs/>
          <w:sz w:val="24"/>
          <w:szCs w:val="24"/>
        </w:rPr>
        <w:t xml:space="preserve">Planirana sredstva su utrošena </w:t>
      </w:r>
      <w:r w:rsidR="00C16310">
        <w:rPr>
          <w:rFonts w:ascii="Times New Roman" w:hAnsi="Times New Roman" w:cs="Times New Roman"/>
          <w:bCs/>
          <w:sz w:val="24"/>
          <w:szCs w:val="24"/>
        </w:rPr>
        <w:t>79,38</w:t>
      </w:r>
      <w:r w:rsidR="00365981" w:rsidRPr="00127D67">
        <w:rPr>
          <w:rFonts w:ascii="Times New Roman" w:hAnsi="Times New Roman" w:cs="Times New Roman"/>
          <w:bCs/>
          <w:sz w:val="24"/>
          <w:szCs w:val="24"/>
        </w:rPr>
        <w:t xml:space="preserve"> %</w:t>
      </w:r>
      <w:r w:rsidR="007D41FD" w:rsidRPr="00127D67">
        <w:rPr>
          <w:rFonts w:ascii="Times New Roman" w:hAnsi="Times New Roman" w:cs="Times New Roman"/>
          <w:bCs/>
          <w:sz w:val="24"/>
          <w:szCs w:val="24"/>
        </w:rPr>
        <w:t>. Aktivnost matične djelatnosti iz sredstva Ministars</w:t>
      </w:r>
      <w:r w:rsidR="00C878EB" w:rsidRPr="00127D67">
        <w:rPr>
          <w:rFonts w:ascii="Times New Roman" w:hAnsi="Times New Roman" w:cs="Times New Roman"/>
          <w:bCs/>
          <w:sz w:val="24"/>
          <w:szCs w:val="24"/>
        </w:rPr>
        <w:t xml:space="preserve">tva kulture  planirana </w:t>
      </w:r>
      <w:r w:rsidR="00557697">
        <w:rPr>
          <w:rFonts w:ascii="Times New Roman" w:hAnsi="Times New Roman" w:cs="Times New Roman"/>
          <w:bCs/>
          <w:sz w:val="24"/>
          <w:szCs w:val="24"/>
        </w:rPr>
        <w:t xml:space="preserve">su u iznosu </w:t>
      </w:r>
      <w:r w:rsidR="005B3374">
        <w:rPr>
          <w:rFonts w:ascii="Times New Roman" w:hAnsi="Times New Roman" w:cs="Times New Roman"/>
          <w:bCs/>
          <w:sz w:val="24"/>
          <w:szCs w:val="24"/>
        </w:rPr>
        <w:t xml:space="preserve">55.137,00 €, a izvršenje </w:t>
      </w:r>
      <w:r w:rsidR="00DB6599">
        <w:rPr>
          <w:rFonts w:ascii="Times New Roman" w:hAnsi="Times New Roman" w:cs="Times New Roman"/>
          <w:bCs/>
          <w:sz w:val="24"/>
          <w:szCs w:val="24"/>
        </w:rPr>
        <w:t>je iznosilo 89,53%.</w:t>
      </w:r>
    </w:p>
    <w:p w14:paraId="5B4055F2" w14:textId="77777777" w:rsidR="009340A6" w:rsidRPr="00127D67" w:rsidRDefault="009340A6" w:rsidP="009340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51CA054" w14:textId="77777777" w:rsidR="00691E46" w:rsidRPr="00127D67" w:rsidRDefault="00691E46">
      <w:pPr>
        <w:rPr>
          <w:rFonts w:ascii="Times New Roman" w:hAnsi="Times New Roman" w:cs="Times New Roman"/>
          <w:sz w:val="24"/>
          <w:szCs w:val="24"/>
        </w:rPr>
      </w:pPr>
    </w:p>
    <w:sectPr w:rsidR="00691E46" w:rsidRPr="00127D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B757BD"/>
    <w:multiLevelType w:val="hybridMultilevel"/>
    <w:tmpl w:val="3F0AD658"/>
    <w:lvl w:ilvl="0" w:tplc="09C4084A">
      <w:start w:val="90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11595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4C2"/>
    <w:rsid w:val="00083EB3"/>
    <w:rsid w:val="000B5FA3"/>
    <w:rsid w:val="000C2B61"/>
    <w:rsid w:val="000C3A5E"/>
    <w:rsid w:val="000D0AAE"/>
    <w:rsid w:val="00127D67"/>
    <w:rsid w:val="00150CCA"/>
    <w:rsid w:val="001558BA"/>
    <w:rsid w:val="001B19BE"/>
    <w:rsid w:val="00202AFC"/>
    <w:rsid w:val="002031D8"/>
    <w:rsid w:val="00224CDC"/>
    <w:rsid w:val="0027551B"/>
    <w:rsid w:val="00280729"/>
    <w:rsid w:val="00291D2D"/>
    <w:rsid w:val="002B4132"/>
    <w:rsid w:val="002D3680"/>
    <w:rsid w:val="002E0EB8"/>
    <w:rsid w:val="00307097"/>
    <w:rsid w:val="003541CC"/>
    <w:rsid w:val="00365981"/>
    <w:rsid w:val="00372E11"/>
    <w:rsid w:val="00374C2C"/>
    <w:rsid w:val="003C18D0"/>
    <w:rsid w:val="003C47B2"/>
    <w:rsid w:val="0041575C"/>
    <w:rsid w:val="00436FEF"/>
    <w:rsid w:val="004A6B22"/>
    <w:rsid w:val="004C2F20"/>
    <w:rsid w:val="004D34C2"/>
    <w:rsid w:val="004D691C"/>
    <w:rsid w:val="005069C7"/>
    <w:rsid w:val="005133D8"/>
    <w:rsid w:val="00547E45"/>
    <w:rsid w:val="00554465"/>
    <w:rsid w:val="00557697"/>
    <w:rsid w:val="005B3374"/>
    <w:rsid w:val="005E5734"/>
    <w:rsid w:val="005F5E94"/>
    <w:rsid w:val="0066094C"/>
    <w:rsid w:val="00683380"/>
    <w:rsid w:val="00691E46"/>
    <w:rsid w:val="006A0DE1"/>
    <w:rsid w:val="0073551A"/>
    <w:rsid w:val="007455CC"/>
    <w:rsid w:val="00786AB9"/>
    <w:rsid w:val="00794EF9"/>
    <w:rsid w:val="00797328"/>
    <w:rsid w:val="007D41FD"/>
    <w:rsid w:val="008155EE"/>
    <w:rsid w:val="008163CB"/>
    <w:rsid w:val="0084198E"/>
    <w:rsid w:val="00846603"/>
    <w:rsid w:val="00853BFD"/>
    <w:rsid w:val="00886925"/>
    <w:rsid w:val="00893068"/>
    <w:rsid w:val="008A0774"/>
    <w:rsid w:val="008A1261"/>
    <w:rsid w:val="008C1902"/>
    <w:rsid w:val="008C42C7"/>
    <w:rsid w:val="008D304B"/>
    <w:rsid w:val="00906B22"/>
    <w:rsid w:val="009246CD"/>
    <w:rsid w:val="00931AD9"/>
    <w:rsid w:val="009340A6"/>
    <w:rsid w:val="009366F5"/>
    <w:rsid w:val="00952505"/>
    <w:rsid w:val="009D590D"/>
    <w:rsid w:val="00A2285F"/>
    <w:rsid w:val="00A23FAB"/>
    <w:rsid w:val="00A33AA4"/>
    <w:rsid w:val="00A62E3F"/>
    <w:rsid w:val="00A816E2"/>
    <w:rsid w:val="00B0581B"/>
    <w:rsid w:val="00B160FB"/>
    <w:rsid w:val="00B2534D"/>
    <w:rsid w:val="00B30445"/>
    <w:rsid w:val="00B43970"/>
    <w:rsid w:val="00B6549E"/>
    <w:rsid w:val="00BF00F7"/>
    <w:rsid w:val="00C16310"/>
    <w:rsid w:val="00C17B1E"/>
    <w:rsid w:val="00C50A28"/>
    <w:rsid w:val="00C878EB"/>
    <w:rsid w:val="00C95278"/>
    <w:rsid w:val="00CE301C"/>
    <w:rsid w:val="00CE75C0"/>
    <w:rsid w:val="00D0128E"/>
    <w:rsid w:val="00D2210C"/>
    <w:rsid w:val="00D573C0"/>
    <w:rsid w:val="00D601E6"/>
    <w:rsid w:val="00DB6599"/>
    <w:rsid w:val="00DE327A"/>
    <w:rsid w:val="00E16DF4"/>
    <w:rsid w:val="00E575E0"/>
    <w:rsid w:val="00E609F3"/>
    <w:rsid w:val="00EA46C3"/>
    <w:rsid w:val="00EE7DA5"/>
    <w:rsid w:val="00F21A98"/>
    <w:rsid w:val="00F235F9"/>
    <w:rsid w:val="00F547AF"/>
    <w:rsid w:val="00F8762C"/>
    <w:rsid w:val="00FB033E"/>
    <w:rsid w:val="00FB2BAC"/>
    <w:rsid w:val="00FF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C0532"/>
  <w15:chartTrackingRefBased/>
  <w15:docId w15:val="{F837CB4B-AA17-47D4-AA29-95863AB95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340A6"/>
    <w:pPr>
      <w:spacing w:after="200" w:line="276" w:lineRule="auto"/>
      <w:ind w:left="720"/>
      <w:contextualSpacing/>
    </w:pPr>
    <w:rPr>
      <w:rFonts w:eastAsiaTheme="minorEastAsia"/>
      <w:kern w:val="0"/>
      <w:lang w:eastAsia="hr-HR"/>
      <w14:ligatures w14:val="none"/>
    </w:rPr>
  </w:style>
  <w:style w:type="table" w:styleId="Reetkatablice">
    <w:name w:val="Table Grid"/>
    <w:basedOn w:val="Obinatablica"/>
    <w:uiPriority w:val="59"/>
    <w:qFormat/>
    <w:rsid w:val="00853BFD"/>
    <w:pPr>
      <w:spacing w:after="0" w:line="240" w:lineRule="auto"/>
    </w:pPr>
    <w:rPr>
      <w:rFonts w:eastAsiaTheme="minorEastAsia"/>
      <w:kern w:val="0"/>
      <w:sz w:val="20"/>
      <w:szCs w:val="20"/>
      <w:lang w:eastAsia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F3FF9-554C-4C0B-BE95-F02C569DB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Milosavljević</dc:creator>
  <cp:keywords/>
  <dc:description/>
  <cp:lastModifiedBy>Tatjana Milosavljević</cp:lastModifiedBy>
  <cp:revision>62</cp:revision>
  <dcterms:created xsi:type="dcterms:W3CDTF">2024-03-26T09:26:00Z</dcterms:created>
  <dcterms:modified xsi:type="dcterms:W3CDTF">2024-03-26T12:25:00Z</dcterms:modified>
</cp:coreProperties>
</file>